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b w:val="1"/>
          <w:color w:val="2e75b5"/>
          <w:sz w:val="60"/>
          <w:szCs w:val="6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b="0" l="0" r="0" t="0"/>
            <wp:wrapSquare wrapText="bothSides" distB="0" distT="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12633" l="0" r="0" t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0" w:lineRule="auto"/>
        <w:jc w:val="center"/>
        <w:rPr>
          <w:b w:val="1"/>
          <w:color w:val="2e75b5"/>
          <w:sz w:val="60"/>
          <w:szCs w:val="60"/>
        </w:rPr>
      </w:pPr>
      <w:r w:rsidDel="00000000" w:rsidR="00000000" w:rsidRPr="00000000">
        <w:rPr>
          <w:b w:val="1"/>
          <w:color w:val="2e75b5"/>
          <w:sz w:val="60"/>
          <w:szCs w:val="60"/>
          <w:rtl w:val="0"/>
        </w:rPr>
        <w:t xml:space="preserve">INTEGROVANÝ REGIONÁLNÍ OPERAČNÍ PROGRAM </w:t>
        <w:br w:type="textWrapping"/>
        <w:t xml:space="preserve">2021–2027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40"/>
          <w:szCs w:val="40"/>
          <w:rtl w:val="0"/>
        </w:rPr>
        <w:t xml:space="preserve">ŠABLONA PROJEKTOVÉHO ZÁMĚRU PRO PROGRAMOVÝ RÁMEC IROP MAS</w:t>
      </w:r>
      <w:r w:rsidDel="00000000" w:rsidR="00000000" w:rsidRPr="00000000">
        <w:rPr>
          <w:rFonts w:ascii="Tahoma" w:cs="Tahoma" w:eastAsia="Tahoma" w:hAnsi="Tahoma"/>
          <w:smallCaps w:val="1"/>
          <w:color w:val="a6a6a6"/>
          <w:sz w:val="40"/>
          <w:szCs w:val="40"/>
          <w:rtl w:val="0"/>
        </w:rPr>
        <w:t xml:space="preserve">ؘ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40"/>
          <w:szCs w:val="40"/>
          <w:rtl w:val="0"/>
        </w:rPr>
        <w:t xml:space="preserve"> CHRUDIMSKO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40"/>
          <w:szCs w:val="4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36"/>
          <w:szCs w:val="36"/>
          <w:rtl w:val="0"/>
        </w:rPr>
        <w:t xml:space="preserve">4. VÝZVA MAS CHRUDIMSKO IROP - KULTURA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40"/>
          <w:szCs w:val="40"/>
          <w:rtl w:val="0"/>
        </w:rPr>
        <w:t xml:space="preserve">Revitalizace kulturních památek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vertAlign w:val="baseline"/>
        </w:rPr>
        <w:sectPr>
          <w:foot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Příloha č.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Celkový rozsah projektového záměru nesmí překročit </w:t>
      </w:r>
      <w:r w:rsidDel="00000000" w:rsidR="00000000" w:rsidRPr="00000000">
        <w:rPr>
          <w:b w:val="1"/>
          <w:sz w:val="24"/>
          <w:szCs w:val="24"/>
          <w:rtl w:val="0"/>
        </w:rPr>
        <w:t xml:space="preserve">12 stran velikosti A4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4553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7"/>
        <w:gridCol w:w="1058"/>
        <w:gridCol w:w="2803"/>
        <w:gridCol w:w="1701"/>
        <w:gridCol w:w="4149"/>
        <w:gridCol w:w="317"/>
        <w:gridCol w:w="1408"/>
        <w:tblGridChange w:id="0">
          <w:tblGrid>
            <w:gridCol w:w="3117"/>
            <w:gridCol w:w="1058"/>
            <w:gridCol w:w="2803"/>
            <w:gridCol w:w="1701"/>
            <w:gridCol w:w="4149"/>
            <w:gridCol w:w="317"/>
            <w:gridCol w:w="140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fd0cb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PROJEKTOVÉHO ZÁMĚRU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název projektu.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ZAŘAZENÍ PROJEKTOVÉHO ZÁMĚRU DO INTEGROVANÉ STRATEGIE 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oficiální název MAS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 Chrudimsko, z.s.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opatření PR IROP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3.3.1 Péče o památky v území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výzvy ŘO IROP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 výzva IROP - Kultura - památky a muzea - SC 5.1 (CLLD)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výzvy MAS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výzva MAS CHRUDIMSKO - IROP - KULTURA I.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IDENTIFIKACE ŽADATELE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úplný název žadatele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sídlo žadatele </w:t>
              <w:br w:type="textWrapping"/>
              <w:t xml:space="preserve">(ulice č. p./č. o., obec, psč)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IČO/DIČ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právní forma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statutární zástupce žadatele</w:t>
              <w:br w:type="textWrapping"/>
              <w:t xml:space="preserve">(jméno, příjmení, tel., e-mail)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kontaktní osoba </w:t>
              <w:br w:type="textWrapping"/>
              <w:t xml:space="preserve">(jméno, příjmení, tel., e-mail)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INFORMACE O PROJEKTU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popis projektu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opište Váš projek</w:t>
            </w:r>
            <w:r w:rsidDel="00000000" w:rsidR="00000000" w:rsidRPr="00000000">
              <w:rPr>
                <w:i w:val="1"/>
                <w:rtl w:val="0"/>
              </w:rPr>
              <w:t xml:space="preserve">t (včetně zpřístupnění památky veřejnosti, bezbariérovosti, zaměření na konkrétní oblast - revitalizace památek, expozice, depozitáře, technické a technologické zázemí, návštěvnická a edukační centra, restaurování, evidenci a dokumentaci mobiliárních fondů).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podporované aktivity opatření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Vyberte podaktivity, které jsou projektem realizovány, nehodící se škrtněte: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revitalizace památek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expozice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depozitáře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technické a technologické zázemí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návštěvnická a edukační centra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restaurování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 a dokumentace mobiliárních fondů.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cíle projektu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both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Popište způsob plnění daného cíle.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Cílem projektu je zlepšení přístupnosti a ochrany kulturního dědictví. 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Popis: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cílové skupiny projektu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120" w:before="24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Vyberte relevantní cílové skupiny dle textu výzvy.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0" w:afterAutospacing="0" w:before="12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návštěvníci památek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spacing w:after="0" w:afterAutospacing="0" w:before="0" w:beforeAutospacing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žáci a studenti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after="0" w:afterAutospacing="0" w:before="0" w:beforeAutospacing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obyvatelé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spacing w:after="0" w:afterAutospacing="0" w:before="0" w:beforeAutospacing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odborná veřejnost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0" w:afterAutospacing="0" w:before="0" w:beforeAutospacing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podnikatelské subjekty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0" w:afterAutospacing="0" w:before="0" w:beforeAutospacing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uprchlíci, migranti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spacing w:after="0" w:afterAutospacing="0" w:before="0" w:beforeAutospacing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národnostní skupiny (zejména Romové)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spacing w:after="120" w:before="0" w:beforeAutospacing="0" w:line="312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osoby se zdravotním postižením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místo realizace projektu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120"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obec, na jejímž území bude realizován projekt/ na jejímž území budou vznikat výstupy projektu.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počet obyvatel obce, na jejímž území se bude záměr realizovat (dle ČSÚ k 1. 1. 2023)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počet obyvatel obce, která předkládá tento projektový záměr dle ČSÚ k 1. 1. 2023.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https://www.czso.cz/csu/czso/pocet-obyvatel-v-obcich-k-112023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zdůvodnění potřebnosti projektu a popis stávajícího stavu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stávající stav projektu a potřebnost realizace projektu odůvodněte.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Uveďte stav připravenosti projektu, jaké dokumenty potřebné k realizaci projektu má žadatel k dispozici, např. projektová dokumentace, stavební povolení, atd.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Dokumenty potřebné k věcnému hodnocení doložte do příloh tohoto projektového záměru.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podání žádosti o podporu do výzvy ŘO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DD. MM. RRRR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zahájení fyzické realizace projektu (měsíc/rok)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Uveďte ve formě (měsíc/rok). Realizace projektu může být zahájena před podáním žádosti o podporu, nejdříve však 1. 1. 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ukončení fyzické realizace projektu (měsíc/rok)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before="24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Uveďte ve formě (měsíc/rok). Realizace projektu nesmí být ukončena před podáním žádosti o podporu (plné žádosti o podporu do M20S21+).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popis vazeb na realizované či plánované projekty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before="24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případné vazby, pokud se projekt váže na další realizované či plánované projekty.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INFORMACE O PAMÁTCE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Identifikace památky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informace, zda se jedná o kulturní památku.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Rejstříkové číslo památky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informace z památkového katalogu (pamatkovykatalog.cz).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Identifikace parcel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parcely, na kterých bude projekt realizován. Všechny parcely musí být památkově chráněny jako kulturní památka.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FINANCOVÁNÍ PROJEKTU (v Kč)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celkové výdaje projektu (100 %)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celkové způsobilé výdaje - CZK (výdaje, ze kterých je stanovena dotace, tj. 95 % dotace + 5% vlastní podíl)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podpora – příspěvek unie - CZK (95 %)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podpora – národní veřejné zdroje - CZK (0 %)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vlastní zdroje příjemce - CZK (5 % z celkových způsobilých výdajů) + celkové nezpůsobilé výdaje)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nezpůsobilé výdaje - CZK (výdaje, ze kterých není stanovena dotace, tj. bez 5 % povinné účasti)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INDIKÁTORY PROJEKTU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kód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indikátoru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měrná jednotka indikátoru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výchozí hodnota indikátoru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b w:val="1"/>
                <w:strike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cílová hodnota indikátoru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910 052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Počet návštěvníků podpořených lokalit v oblasti kultury a cestovního ruchu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osoby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323 000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Snížení konečné spotřeby energie u podpořených projektů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GJ/rok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908 021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Počet revitalizovaných památkových objektů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památkové objekty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740 010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Parkovací místa pro vozidla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parkovací místa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shd w:fill="dfd0cb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Seznam příloh: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Žadatel zde uvede všechny přílohy, které dokládá k projektovému záměru, např. plná moc, fotodokumentace aktuálního stavu, projektová studie/dokumentace apod., a další přílohy pro prokázání plnění kritérií věcného hodnocení. 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místo a datum: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statutární zástupce/pověřený zástupce: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podpis předkladatele projektového záměru: (může být i elektronický podpis):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Projektový záměr vyplněný a podepsaný oprávněnou osobou za žadatele bude doručen na MAS nejpozději do data stanoveného výzvou, společně s přílohami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datové schránky MAS Chrudimsko, z.s.: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1f1f"/>
          <w:sz w:val="22"/>
          <w:szCs w:val="22"/>
          <w:highlight w:val="white"/>
          <w:u w:val="none"/>
          <w:vertAlign w:val="baseline"/>
          <w:rtl w:val="0"/>
        </w:rPr>
        <w:t xml:space="preserve">kfjsqsv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type w:val="nextPage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6686550</wp:posOffset>
          </wp:positionH>
          <wp:positionV relativeFrom="paragraph">
            <wp:posOffset>-103503</wp:posOffset>
          </wp:positionV>
          <wp:extent cx="1918335" cy="343535"/>
          <wp:effectExtent b="0" l="0" r="0" t="0"/>
          <wp:wrapNone/>
          <wp:docPr descr="mas_chrudimsko_barevne_logo" id="7" name="image1.png"/>
          <a:graphic>
            <a:graphicData uri="http://schemas.openxmlformats.org/drawingml/2006/picture">
              <pic:pic>
                <pic:nvPicPr>
                  <pic:cNvPr descr="mas_chrudimsko_barevne_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8335" cy="343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347980</wp:posOffset>
          </wp:positionH>
          <wp:positionV relativeFrom="paragraph">
            <wp:posOffset>-332104</wp:posOffset>
          </wp:positionV>
          <wp:extent cx="5760720" cy="784225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6E625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6E625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Odkaznakoment">
    <w:name w:val="annotation reference"/>
    <w:uiPriority w:val="99"/>
    <w:semiHidden w:val="1"/>
    <w:unhideWhenUsed w:val="1"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6E6251"/>
    <w:pPr>
      <w:spacing w:line="240" w:lineRule="auto"/>
    </w:pPr>
    <w:rPr>
      <w:rFonts w:ascii="Arial" w:cs="Times New Roman" w:eastAsia="Calibri" w:hAnsi="Arial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6E6251"/>
    <w:rPr>
      <w:rFonts w:ascii="Arial" w:cs="Times New Roman" w:eastAsia="Calibri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E625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E6251"/>
    <w:rPr>
      <w:rFonts w:ascii="Segoe UI" w:cs="Segoe UI" w:hAnsi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4A70A7"/>
    <w:rPr>
      <w:rFonts w:asciiTheme="minorHAnsi" w:cstheme="minorBidi" w:eastAsiaTheme="minorHAnsi" w:hAnsiTheme="minorHAnsi"/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4A70A7"/>
    <w:rPr>
      <w:rFonts w:ascii="Arial" w:cs="Times New Roman" w:eastAsia="Calibri" w:hAnsi="Arial"/>
      <w:b w:val="1"/>
      <w:bCs w:val="1"/>
      <w:sz w:val="20"/>
      <w:szCs w:val="20"/>
    </w:rPr>
  </w:style>
  <w:style w:type="paragraph" w:styleId="Zkladnodstavec" w:customStyle="1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eastAsia="MS Mincho" w:hAnsi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 w:val="1"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C4000"/>
  </w:style>
  <w:style w:type="paragraph" w:styleId="Default" w:customStyle="1">
    <w:name w:val="Default"/>
    <w:rsid w:val="00060298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 w:val="1"/>
    <w:rsid w:val="00EB16BD"/>
    <w:pPr>
      <w:ind w:left="720"/>
      <w:contextualSpacing w:val="1"/>
    </w:pPr>
  </w:style>
  <w:style w:type="character" w:styleId="OdstavecseseznamemChar" w:customStyle="1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 w:val="1"/>
    <w:locked w:val="1"/>
    <w:rsid w:val="00EB16BD"/>
  </w:style>
  <w:style w:type="character" w:styleId="Hypertextovodkaz">
    <w:name w:val="Hyperlink"/>
    <w:basedOn w:val="Standardnpsmoodstavce"/>
    <w:uiPriority w:val="99"/>
    <w:unhideWhenUsed w:val="1"/>
    <w:rsid w:val="00EB16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 w:val="1"/>
    <w:rsid w:val="00276E6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paragraph" w:customStyle="1">
    <w:name w:val="paragraph"/>
    <w:basedOn w:val="Normln"/>
    <w:rsid w:val="0022182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221829"/>
  </w:style>
  <w:style w:type="character" w:styleId="eop" w:customStyle="1">
    <w:name w:val="eop"/>
    <w:basedOn w:val="Standardnpsmoodstavce"/>
    <w:rsid w:val="0022182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czso.cz/csu/czso/pocet-obyvatel-v-obcich-k-11202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fjd/whkTbzJrOubr3n55RfmsA==">CgMxLjAyCWguMzBqMHpsbDgAciExOGxNYlJ2Q0IySFQ0UDFWbzhCcjZoMkdZYWJBanVPMWQ=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2023-08-15T12:36:00Z</dcterms:created>
  <dc:creator>Skálová Kateřina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